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Fertigteil-Fassade/Klink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